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Default="00EF6524" w:rsidP="00EF6524">
      <w:pPr>
        <w:bidi/>
        <w:spacing w:after="0"/>
        <w:jc w:val="both"/>
        <w:rPr>
          <w:rFonts w:ascii="Arial" w:eastAsia="Arial" w:hAnsi="Arial" w:cs="Arial"/>
          <w:rtl/>
        </w:rPr>
      </w:pPr>
    </w:p>
    <w:p w:rsidR="008E1B5C" w:rsidRPr="00A64DB5" w:rsidRDefault="008E1B5C" w:rsidP="008E1B5C">
      <w:pPr>
        <w:spacing w:after="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A64DB5">
        <w:rPr>
          <w:rFonts w:asciiTheme="majorBidi" w:hAnsiTheme="majorBidi" w:cstheme="majorBidi" w:hint="cs"/>
          <w:sz w:val="28"/>
          <w:szCs w:val="28"/>
          <w:rtl/>
          <w:lang w:bidi="fa-IR"/>
        </w:rPr>
        <w:t>اطلاعیه تصمیم اعطای قرارداد</w:t>
      </w:r>
    </w:p>
    <w:p w:rsidR="00462BD3" w:rsidRPr="00A64DB5" w:rsidRDefault="00462BD3" w:rsidP="00A64DB5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64DB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="00A64DB5" w:rsidRPr="00A64DB5">
        <w:rPr>
          <w:rFonts w:asciiTheme="majorBidi" w:hAnsiTheme="majorBidi" w:cstheme="majorBidi" w:hint="cs"/>
          <w:sz w:val="28"/>
          <w:szCs w:val="28"/>
          <w:rtl/>
          <w:lang w:bidi="fa-IR"/>
        </w:rPr>
        <w:t>ریاست</w:t>
      </w:r>
      <w:r w:rsidRPr="00A64DB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محترم </w:t>
      </w:r>
      <w:r w:rsidR="00A64DB5" w:rsidRPr="00A64DB5">
        <w:rPr>
          <w:rFonts w:asciiTheme="majorBidi" w:hAnsiTheme="majorBidi" w:cstheme="majorBidi" w:hint="cs"/>
          <w:sz w:val="28"/>
          <w:szCs w:val="28"/>
          <w:rtl/>
          <w:lang w:bidi="fa-IR"/>
        </w:rPr>
        <w:t>تکنالوژی معلوماتی</w:t>
      </w:r>
      <w:r w:rsidRPr="00A64DB5">
        <w:rPr>
          <w:rFonts w:asciiTheme="majorBidi" w:hAnsiTheme="majorBidi" w:cstheme="majorBidi"/>
          <w:sz w:val="28"/>
          <w:szCs w:val="28"/>
          <w:lang w:bidi="fa-IR"/>
        </w:rPr>
        <w:t>!</w:t>
      </w:r>
    </w:p>
    <w:p w:rsidR="008E1B5C" w:rsidRPr="00A64DB5" w:rsidRDefault="00462BD3" w:rsidP="00135C70">
      <w:pPr>
        <w:tabs>
          <w:tab w:val="left" w:pos="2175"/>
        </w:tabs>
        <w:bidi/>
        <w:spacing w:line="240" w:lineRule="auto"/>
        <w:rPr>
          <w:rFonts w:asciiTheme="majorBidi" w:hAnsiTheme="majorBidi" w:cstheme="majorBidi"/>
          <w:sz w:val="26"/>
          <w:szCs w:val="26"/>
          <w:lang w:bidi="fa-IR"/>
        </w:rPr>
      </w:pP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با ابراز تمنیات نیک؛</w:t>
      </w:r>
      <w:r w:rsidR="00135C70" w:rsidRPr="00A64DB5">
        <w:rPr>
          <w:rFonts w:asciiTheme="majorBidi" w:hAnsiTheme="majorBidi" w:cstheme="majorBidi"/>
          <w:sz w:val="26"/>
          <w:szCs w:val="26"/>
          <w:rtl/>
          <w:lang w:bidi="fa-IR"/>
        </w:rPr>
        <w:tab/>
      </w:r>
    </w:p>
    <w:p w:rsidR="008E1B5C" w:rsidRPr="00A64DB5" w:rsidRDefault="008E1B5C" w:rsidP="006F3A5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بدینوسیله به تاسی از فقره ماده چهل و سوم قانون تدارکات به اطلاع عموم داوطلبان رسانیده میشود وزا</w:t>
      </w:r>
      <w:r w:rsidR="00462BD3" w:rsidRPr="00A64DB5">
        <w:rPr>
          <w:rFonts w:asciiTheme="majorBidi" w:hAnsiTheme="majorBidi" w:cstheme="majorBidi"/>
          <w:sz w:val="26"/>
          <w:szCs w:val="26"/>
          <w:rtl/>
          <w:lang w:bidi="fa-IR"/>
        </w:rPr>
        <w:t>رت معارف در نظر دارد تا قرارداد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  <w:rtl/>
        </w:rPr>
        <w:t>پروژ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ۀ 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  <w:rtl/>
        </w:rPr>
        <w:t>تهیه و تدارک 60 قلم قرطاسیه باب غیر مطبوع دفاتر مرکزی ضرورت ریاست وزارت معارف بابت سال مالی 1400</w:t>
      </w:r>
      <w:r w:rsidR="00462BD3" w:rsidRPr="00A64DB5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  <w:rtl/>
        </w:rPr>
        <w:t>دارای شماره داوطلبی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A64DB5">
        <w:rPr>
          <w:rFonts w:asciiTheme="majorBidi" w:hAnsiTheme="majorBidi" w:cstheme="majorBidi"/>
          <w:color w:val="000000"/>
          <w:sz w:val="26"/>
          <w:szCs w:val="26"/>
        </w:rPr>
        <w:t>MOE/G-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</w:rPr>
        <w:t>005</w:t>
      </w:r>
      <w:r w:rsidRPr="00A64DB5">
        <w:rPr>
          <w:rFonts w:asciiTheme="majorBidi" w:hAnsiTheme="majorBidi" w:cstheme="majorBidi"/>
          <w:color w:val="000000"/>
          <w:sz w:val="26"/>
          <w:szCs w:val="26"/>
        </w:rPr>
        <w:t>/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</w:rPr>
        <w:t>1400</w:t>
      </w:r>
      <w:r w:rsidR="002A17D8" w:rsidRPr="00A64DB5">
        <w:rPr>
          <w:rFonts w:asciiTheme="majorBidi" w:hAnsiTheme="majorBidi" w:cstheme="majorBidi"/>
          <w:color w:val="000000"/>
          <w:sz w:val="26"/>
          <w:szCs w:val="26"/>
        </w:rPr>
        <w:t>-NC</w:t>
      </w:r>
      <w:r w:rsidR="00462BD3" w:rsidRPr="00A64DB5">
        <w:rPr>
          <w:rFonts w:asciiTheme="majorBidi" w:hAnsiTheme="majorBidi" w:cstheme="majorBidi"/>
          <w:color w:val="000000"/>
          <w:sz w:val="26"/>
          <w:szCs w:val="26"/>
          <w:lang w:bidi="fa-IR"/>
        </w:rPr>
        <w:t>B</w:t>
      </w:r>
      <w:r w:rsidR="00E11567" w:rsidRPr="00A64DB5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 </w:t>
      </w: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را به</w:t>
      </w:r>
      <w:r w:rsidR="00B41E59" w:rsidRPr="00A64DB5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مطبعه وطن به </w:t>
      </w:r>
      <w:r w:rsidR="00E11567" w:rsidRPr="00A64DB5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قیمت </w:t>
      </w:r>
      <w:r w:rsidRPr="00A64DB5">
        <w:rPr>
          <w:rFonts w:asciiTheme="majorBidi" w:hAnsiTheme="majorBidi" w:cstheme="majorBidi"/>
          <w:sz w:val="26"/>
          <w:szCs w:val="26"/>
          <w:rtl/>
        </w:rPr>
        <w:t xml:space="preserve">مجموعی مبلغ </w:t>
      </w:r>
      <w:r w:rsidR="00B41E59" w:rsidRPr="00A64DB5">
        <w:rPr>
          <w:rFonts w:asciiTheme="majorBidi" w:hAnsiTheme="majorBidi" w:cstheme="majorBidi"/>
          <w:b/>
          <w:bCs/>
          <w:color w:val="000000"/>
          <w:sz w:val="26"/>
          <w:szCs w:val="26"/>
          <w:lang w:bidi="fa-IR"/>
        </w:rPr>
        <w:t>12</w:t>
      </w:r>
      <w:r w:rsidR="002340C5" w:rsidRPr="00A64DB5">
        <w:rPr>
          <w:rFonts w:asciiTheme="majorBidi" w:hAnsiTheme="majorBidi" w:cstheme="majorBidi"/>
          <w:b/>
          <w:bCs/>
          <w:color w:val="000000"/>
          <w:sz w:val="26"/>
          <w:szCs w:val="26"/>
          <w:lang w:bidi="fa-IR"/>
        </w:rPr>
        <w:t>,</w:t>
      </w:r>
      <w:r w:rsidR="00B41E59" w:rsidRPr="00A64DB5">
        <w:rPr>
          <w:rFonts w:asciiTheme="majorBidi" w:hAnsiTheme="majorBidi" w:cstheme="majorBidi"/>
          <w:b/>
          <w:bCs/>
          <w:color w:val="000000"/>
          <w:sz w:val="26"/>
          <w:szCs w:val="26"/>
          <w:lang w:bidi="fa-IR"/>
        </w:rPr>
        <w:t>318</w:t>
      </w:r>
      <w:r w:rsidR="002340C5" w:rsidRPr="00A64DB5">
        <w:rPr>
          <w:rFonts w:asciiTheme="majorBidi" w:hAnsiTheme="majorBidi" w:cstheme="majorBidi"/>
          <w:b/>
          <w:bCs/>
          <w:color w:val="000000"/>
          <w:sz w:val="26"/>
          <w:szCs w:val="26"/>
          <w:lang w:bidi="fa-IR"/>
        </w:rPr>
        <w:t>,</w:t>
      </w:r>
      <w:r w:rsidR="00B41E59" w:rsidRPr="00A64DB5">
        <w:rPr>
          <w:rFonts w:asciiTheme="majorBidi" w:hAnsiTheme="majorBidi" w:cstheme="majorBidi"/>
          <w:b/>
          <w:bCs/>
          <w:color w:val="000000"/>
          <w:sz w:val="26"/>
          <w:szCs w:val="26"/>
          <w:lang w:bidi="fa-IR"/>
        </w:rPr>
        <w:t>491</w:t>
      </w:r>
      <w:r w:rsidR="00E11567" w:rsidRPr="00A64DB5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41E59" w:rsidRPr="00A64DB5">
        <w:rPr>
          <w:rFonts w:asciiTheme="majorBidi" w:hAnsiTheme="majorBidi" w:cstheme="majorBidi"/>
          <w:sz w:val="26"/>
          <w:szCs w:val="26"/>
          <w:rtl/>
          <w:lang w:bidi="fa-IR"/>
        </w:rPr>
        <w:t xml:space="preserve">(دوازده میلیون و سه صد و هژده هزار و چهار صد و نود و یک افغانی </w:t>
      </w: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اعطاء نماید .</w:t>
      </w:r>
    </w:p>
    <w:p w:rsidR="008E1B5C" w:rsidRPr="00A64DB5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A64DB5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تقویمی طور</w:t>
      </w: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کتبی توام با دلایل</w:t>
      </w:r>
      <w:r w:rsidR="006F3A57" w:rsidRPr="00A64DB5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 xml:space="preserve">آن به </w:t>
      </w:r>
      <w:r w:rsidR="007F6EDD" w:rsidRPr="00A64DB5">
        <w:rPr>
          <w:rFonts w:asciiTheme="majorBidi" w:hAnsiTheme="majorBidi" w:cstheme="majorBidi"/>
          <w:sz w:val="26"/>
          <w:szCs w:val="26"/>
          <w:rtl/>
          <w:lang w:bidi="ps-AF"/>
        </w:rPr>
        <w:t>ریاست تدارکات</w:t>
      </w:r>
      <w:r w:rsidR="007F6EDD" w:rsidRPr="00A64DB5">
        <w:rPr>
          <w:rFonts w:asciiTheme="majorBidi" w:hAnsiTheme="majorBidi" w:cstheme="majorBidi"/>
          <w:sz w:val="26"/>
          <w:szCs w:val="26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A64DB5">
        <w:rPr>
          <w:rFonts w:asciiTheme="majorBidi" w:hAnsiTheme="majorBidi" w:cstheme="majorBidi"/>
          <w:sz w:val="26"/>
          <w:szCs w:val="26"/>
          <w:rtl/>
          <w:lang w:bidi="ps-AF"/>
        </w:rPr>
        <w:t>پ</w:t>
      </w:r>
      <w:r w:rsidR="007F6EDD" w:rsidRPr="00A64DB5">
        <w:rPr>
          <w:rFonts w:asciiTheme="majorBidi" w:hAnsiTheme="majorBidi" w:cstheme="majorBidi"/>
          <w:sz w:val="26"/>
          <w:szCs w:val="26"/>
          <w:rtl/>
          <w:lang w:bidi="fa-IR"/>
        </w:rPr>
        <w:t>نجاهم قانون تدارکات ارائه نمایند.</w:t>
      </w:r>
    </w:p>
    <w:p w:rsidR="008E1B5C" w:rsidRPr="00A64DB5" w:rsidRDefault="008E1B5C" w:rsidP="008E1B5C">
      <w:pPr>
        <w:bidi/>
        <w:spacing w:after="0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A64DB5">
        <w:rPr>
          <w:rFonts w:asciiTheme="majorBidi" w:hAnsiTheme="majorBidi" w:cstheme="majorBidi"/>
          <w:sz w:val="26"/>
          <w:szCs w:val="26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970586" w:rsidRPr="00A64DB5" w:rsidRDefault="00970586" w:rsidP="00970586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highlight w:val="lightGray"/>
          <w:rtl/>
          <w:lang w:bidi="fa-IR"/>
        </w:rPr>
      </w:pP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ps-AF"/>
        </w:rPr>
      </w:pPr>
      <w:r w:rsidRPr="00A64DB5">
        <w:rPr>
          <w:rFonts w:asciiTheme="majorBidi" w:hAnsiTheme="majorBidi" w:cstheme="majorBidi"/>
          <w:b/>
          <w:bCs/>
          <w:sz w:val="26"/>
          <w:szCs w:val="26"/>
          <w:rtl/>
          <w:lang w:bidi="ps-AF"/>
        </w:rPr>
        <w:t>با احترام</w:t>
      </w: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ps-AF"/>
        </w:rPr>
      </w:pP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ps-AF"/>
        </w:rPr>
      </w:pP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A64DB5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محمد طاهر امامی</w:t>
      </w:r>
    </w:p>
    <w:p w:rsidR="00970586" w:rsidRPr="00A64DB5" w:rsidRDefault="00970586" w:rsidP="00970586">
      <w:pPr>
        <w:bidi/>
        <w:spacing w:after="0"/>
        <w:jc w:val="center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A64DB5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057F8A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</w:p>
    <w:p w:rsidR="00057F8A" w:rsidRDefault="00057F8A" w:rsidP="00057F8A">
      <w:pPr>
        <w:bidi/>
        <w:spacing w:after="0"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70586" w:rsidRPr="005C34B9" w:rsidRDefault="00970586" w:rsidP="00057F8A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950A30">
      <w:pPr>
        <w:spacing w:line="240" w:lineRule="auto"/>
        <w:rPr>
          <w:rFonts w:cs="B Nazanin"/>
          <w:sz w:val="20"/>
          <w:szCs w:val="20"/>
          <w:rtl/>
          <w:lang w:bidi="prs-AF"/>
        </w:rPr>
      </w:pPr>
      <w:bookmarkStart w:id="0" w:name="_GoBack"/>
      <w:bookmarkEnd w:id="0"/>
    </w:p>
    <w:sectPr w:rsidR="00E432C6" w:rsidSect="00950A30">
      <w:headerReference w:type="first" r:id="rId9"/>
      <w:footerReference w:type="first" r:id="rId10"/>
      <w:pgSz w:w="11906" w:h="16838" w:code="9"/>
      <w:pgMar w:top="3158" w:right="926" w:bottom="720" w:left="10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D8" w:rsidRDefault="00DD41D8" w:rsidP="001D595D">
      <w:pPr>
        <w:spacing w:after="0" w:line="240" w:lineRule="auto"/>
      </w:pPr>
      <w:r>
        <w:separator/>
      </w:r>
    </w:p>
  </w:endnote>
  <w:endnote w:type="continuationSeparator" w:id="0">
    <w:p w:rsidR="00DD41D8" w:rsidRDefault="00DD41D8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DD41D8">
    <w:pPr>
      <w:pStyle w:val="Footer"/>
    </w:pPr>
    <w:r>
      <w:rPr>
        <w:b/>
        <w:bCs/>
        <w:noProof/>
      </w:rPr>
      <w:pict>
        <v:line id="Straight Connector 28" o:spid="_x0000_s2050" style="position:absolute;z-index:251659776;visibility:visible;mso-wrap-distance-top:-8e-5mm;mso-wrap-distance-bottom:-8e-5mm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-13.7pt;margin-top:8.65pt;width:544pt;height:21.4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<v:textbox style="mso-next-textbox:#Text Box 8">
            <w:txbxContent>
              <w:p w:rsidR="000E5931" w:rsidRPr="005F4DCF" w:rsidRDefault="000E5931" w:rsidP="00C9351A">
                <w:pPr>
                  <w:bidi/>
                  <w:rPr>
                    <w:rFonts w:ascii="Microsoft Uighur" w:hAnsi="Microsoft Uighur" w:cs="Microsoft Uighur"/>
                    <w:sz w:val="20"/>
                    <w:szCs w:val="20"/>
                    <w:rtl/>
                    <w:lang w:bidi="ps-AF"/>
                  </w:rPr>
                </w:pPr>
                <w:r w:rsidRPr="000E5477">
                  <w:rPr>
                    <w:rFonts w:ascii="Microsoft Uighur" w:hAnsi="Microsoft Uighur" w:cs="B Nazanin"/>
                    <w:sz w:val="18"/>
                    <w:szCs w:val="18"/>
                    <w:rtl/>
                    <w:lang w:bidi="fa-IR"/>
                  </w:rPr>
                  <w:t xml:space="preserve">آدرس: </w:t>
                </w:r>
                <w:r w:rsidR="00C9351A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محمد جان خان وات ،کابل افغانستان                                                          </w:t>
                </w:r>
                <w:proofErr w:type="spellStart"/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website</w:t>
                </w:r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>:www.moe.gov.af</w:t>
                </w:r>
                <w:proofErr w:type="spellEnd"/>
                <w:r w:rsidR="00C9351A">
                  <w:rPr>
                    <w:rFonts w:ascii="Microsoft Uighur" w:hAnsi="Microsoft Uighur" w:cs="Microsoft Uighur" w:hint="cs"/>
                    <w:sz w:val="18"/>
                    <w:szCs w:val="18"/>
                    <w:rtl/>
                    <w:lang w:bidi="prs-AF"/>
                  </w:rPr>
                  <w:t>0093202103418</w:t>
                </w:r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Tel: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D8" w:rsidRDefault="00DD41D8" w:rsidP="001D595D">
      <w:pPr>
        <w:spacing w:after="0" w:line="240" w:lineRule="auto"/>
      </w:pPr>
      <w:r>
        <w:separator/>
      </w:r>
    </w:p>
  </w:footnote>
  <w:footnote w:type="continuationSeparator" w:id="0">
    <w:p w:rsidR="00DD41D8" w:rsidRDefault="00DD41D8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950A30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7582490A" wp14:editId="22390836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780415" cy="834390"/>
          <wp:effectExtent l="1905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01CD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00FCB199" wp14:editId="7935F3F9">
          <wp:simplePos x="0" y="0"/>
          <wp:positionH relativeFrom="column">
            <wp:posOffset>5800725</wp:posOffset>
          </wp:positionH>
          <wp:positionV relativeFrom="paragraph">
            <wp:posOffset>-352424</wp:posOffset>
          </wp:positionV>
          <wp:extent cx="647700" cy="70485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1D8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058" type="#_x0000_t202" style="position:absolute;margin-left:79.9pt;margin-top:-8.3pt;width:191.25pt;height:42.6pt;z-index:-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<v:textbox style="mso-next-textbox:#Text Box 37">
            <w:txbxContent>
              <w:p w:rsidR="002A5374" w:rsidRPr="00504300" w:rsidRDefault="002A5374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504300"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  <w:t>دولت جمهوری اسلامی افغانستان</w:t>
                </w:r>
              </w:p>
              <w:p w:rsidR="002A5374" w:rsidRPr="00504300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وزارت معارف </w:t>
                </w:r>
              </w:p>
            </w:txbxContent>
          </v:textbox>
        </v:shape>
      </w:pict>
    </w:r>
    <w:r w:rsidR="00DD41D8">
      <w:rPr>
        <w:rFonts w:ascii="Times New Roman" w:hAnsi="Times New Roman" w:cs="Times New Roman"/>
        <w:noProof/>
        <w:sz w:val="24"/>
        <w:szCs w:val="24"/>
      </w:rPr>
      <w:pict>
        <v:rect id="Rectangle 112" o:spid="_x0000_s2057" style="position:absolute;margin-left:387.5pt;margin-top:60.45pt;width:141.45pt;height:23.4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FtJAIAAEs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" strokecolor="white">
          <v:textbox style="mso-next-textbox:#Rectangle 112">
            <w:txbxContent>
              <w:p w:rsidR="00C47941" w:rsidRDefault="00C47941" w:rsidP="00135C70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>:      /      /</w:t>
                </w:r>
                <w:r w:rsidR="00135C70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fa-IR"/>
                  </w:rPr>
                  <w:t>1400</w:t>
                </w:r>
              </w:p>
              <w:p w:rsidR="00C47941" w:rsidRDefault="00C47941" w:rsidP="00C47941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</v:rect>
      </w:pict>
    </w:r>
    <w:r w:rsidR="00DD41D8">
      <w:rPr>
        <w:rFonts w:ascii="Times New Roman" w:hAnsi="Times New Roman" w:cs="Times New Roman"/>
        <w:noProof/>
        <w:sz w:val="24"/>
        <w:szCs w:val="24"/>
      </w:rPr>
      <w:pict>
        <v:rect id="Rectangle 113" o:spid="_x0000_s2056" style="position:absolute;margin-left:390.75pt;margin-top:37.1pt;width:139.3pt;height:22.2pt;z-index:2516679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<v:textbox style="mso-next-textbox:#Rectangle 113">
            <w:txbxContent>
              <w:p w:rsidR="00C47941" w:rsidRDefault="00C47941" w:rsidP="00C47941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r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:.....................................</w:t>
                </w:r>
              </w:p>
              <w:p w:rsidR="00C47941" w:rsidRDefault="00C47941" w:rsidP="00C47941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  <w:r w:rsidR="00DD41D8">
      <w:rPr>
        <w:b/>
        <w:bCs/>
        <w:noProof/>
      </w:rPr>
      <w:pict>
        <v:shape id="_x0000_s2055" type="#_x0000_t202" style="position:absolute;margin-left:260.6pt;margin-top:-11.65pt;width:200.45pt;height:43.4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<v:textbox style="mso-next-textbox:#_x0000_s2055">
            <w:txbxContent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ps-AF"/>
                  </w:rPr>
                </w:pPr>
                <w:r w:rsidRPr="00504300"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>د افغانستان اسلامي جمهوري دولت</w:t>
                </w:r>
              </w:p>
              <w:p w:rsidR="00F41D15" w:rsidRPr="00504300" w:rsidRDefault="00C9351A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 xml:space="preserve">د </w:t>
                </w: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پوهنی وزارت </w:t>
                </w:r>
              </w:p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prs-AF"/>
                  </w:rPr>
                </w:pPr>
              </w:p>
            </w:txbxContent>
          </v:textbox>
        </v:shape>
      </w:pict>
    </w:r>
  </w:p>
  <w:p w:rsidR="008E1B5C" w:rsidRDefault="00DD41D8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</w:rPr>
      <w:pict>
        <v:roundrect id="Rounded Rectangle 16" o:spid="_x0000_s2054" style="position:absolute;left:0;text-align:left;margin-left:10.9pt;margin-top:.55pt;width:8.7pt;height:8.5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</w:pict>
    </w:r>
    <w:r>
      <w:rPr>
        <w:rFonts w:ascii="Microsoft Uighur" w:hAnsi="Microsoft Uighur" w:cs="Microsoft Uighur"/>
        <w:noProof/>
        <w:sz w:val="20"/>
        <w:szCs w:val="20"/>
      </w:rPr>
      <w:pict>
        <v:roundrect id="Rounded Rectangle 13" o:spid="_x0000_s2053" style="position:absolute;left:0;text-align:left;margin-left:43.85pt;margin-top:.55pt;width:8.7pt;height:8.5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</w:pict>
    </w:r>
  </w:p>
  <w:p w:rsidR="00FB01CD" w:rsidRDefault="00FB01CD" w:rsidP="00FB01CD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DD41D8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  <w:rtl/>
      </w:rPr>
      <w:pict>
        <v:shape id="Text Box 35" o:spid="_x0000_s2052" type="#_x0000_t202" style="position:absolute;left:0;text-align:left;margin-left:189pt;margin-top:5.65pt;width:168.75pt;height:84.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<v:textbox style="mso-next-textbox:#Text Box 35">
            <w:txbxContent>
              <w:p w:rsidR="00F10A39" w:rsidRDefault="00C9351A" w:rsidP="00A64DB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معینیت </w:t>
                </w:r>
                <w:r w:rsidR="00A64DB5"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>منابع و اداره</w:t>
                </w: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 </w:t>
                </w:r>
              </w:p>
              <w:p w:rsidR="00C9351A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ریاست تدارکات </w:t>
                </w:r>
              </w:p>
              <w:p w:rsidR="00C9351A" w:rsidRDefault="005825E1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>آمریت تدارکات اجناس و خدمات غیرمشورتی</w:t>
                </w:r>
              </w:p>
              <w:p w:rsidR="005825E1" w:rsidRDefault="005825E1" w:rsidP="00136CC2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</w:p>
              <w:p w:rsidR="005825E1" w:rsidRPr="00504300" w:rsidRDefault="005825E1" w:rsidP="005825E1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lang w:bidi="fa-IR"/>
                  </w:rPr>
                </w:pPr>
              </w:p>
            </w:txbxContent>
          </v:textbox>
        </v:shape>
      </w:pict>
    </w:r>
    <w:bookmarkEnd w:id="1"/>
    <w:bookmarkEnd w:id="2"/>
    <w:bookmarkEnd w:id="3"/>
  </w:p>
  <w:p w:rsidR="005825E1" w:rsidRPr="00585023" w:rsidRDefault="00DD41D8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w:pict>
        <v:line id="Straight Connector 126" o:spid="_x0000_s2051" style="position:absolute;z-index:251642368;visibility:visible;mso-wrap-distance-top:-8e-5mm;mso-wrap-distance-bottom:-8e-5mm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57F8A"/>
    <w:rsid w:val="0006406E"/>
    <w:rsid w:val="000667F5"/>
    <w:rsid w:val="00076EE9"/>
    <w:rsid w:val="0008027B"/>
    <w:rsid w:val="0008792C"/>
    <w:rsid w:val="00095F77"/>
    <w:rsid w:val="000A023C"/>
    <w:rsid w:val="000B338D"/>
    <w:rsid w:val="000B3B57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5C70"/>
    <w:rsid w:val="00136CC2"/>
    <w:rsid w:val="00150661"/>
    <w:rsid w:val="001508BA"/>
    <w:rsid w:val="001557D2"/>
    <w:rsid w:val="00155A85"/>
    <w:rsid w:val="001576A8"/>
    <w:rsid w:val="001632D7"/>
    <w:rsid w:val="001650AA"/>
    <w:rsid w:val="00173868"/>
    <w:rsid w:val="001740E4"/>
    <w:rsid w:val="0018144E"/>
    <w:rsid w:val="001935FA"/>
    <w:rsid w:val="00194A11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3BB4"/>
    <w:rsid w:val="0022566E"/>
    <w:rsid w:val="00232E41"/>
    <w:rsid w:val="0023377F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23EB3"/>
    <w:rsid w:val="00323FC4"/>
    <w:rsid w:val="003271FF"/>
    <w:rsid w:val="00332B22"/>
    <w:rsid w:val="00336900"/>
    <w:rsid w:val="00336CDB"/>
    <w:rsid w:val="00340878"/>
    <w:rsid w:val="003415FB"/>
    <w:rsid w:val="00351F21"/>
    <w:rsid w:val="00355E0B"/>
    <w:rsid w:val="00355EA4"/>
    <w:rsid w:val="00386230"/>
    <w:rsid w:val="00387AA9"/>
    <w:rsid w:val="003A44D1"/>
    <w:rsid w:val="003B7D89"/>
    <w:rsid w:val="003C39D3"/>
    <w:rsid w:val="003C3F37"/>
    <w:rsid w:val="003C4DE8"/>
    <w:rsid w:val="003D5168"/>
    <w:rsid w:val="003D51DA"/>
    <w:rsid w:val="003D7860"/>
    <w:rsid w:val="003E009A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2BD3"/>
    <w:rsid w:val="00463C8D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217CB"/>
    <w:rsid w:val="00531FC0"/>
    <w:rsid w:val="00535AA4"/>
    <w:rsid w:val="005455CD"/>
    <w:rsid w:val="005524E0"/>
    <w:rsid w:val="00557E10"/>
    <w:rsid w:val="0057056D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46A5"/>
    <w:rsid w:val="006A7F3F"/>
    <w:rsid w:val="006B33C1"/>
    <w:rsid w:val="006B76BA"/>
    <w:rsid w:val="006D0EBD"/>
    <w:rsid w:val="006D3A80"/>
    <w:rsid w:val="006F3A57"/>
    <w:rsid w:val="006F6D4A"/>
    <w:rsid w:val="00705D3D"/>
    <w:rsid w:val="00706BC8"/>
    <w:rsid w:val="00706E0D"/>
    <w:rsid w:val="0071624C"/>
    <w:rsid w:val="00716CB4"/>
    <w:rsid w:val="0072219A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1605"/>
    <w:rsid w:val="008947D7"/>
    <w:rsid w:val="00894FFF"/>
    <w:rsid w:val="008A0DC8"/>
    <w:rsid w:val="008C78AA"/>
    <w:rsid w:val="008D1ACB"/>
    <w:rsid w:val="008E05E0"/>
    <w:rsid w:val="008E1B5C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42D18"/>
    <w:rsid w:val="00950A30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64DB5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06EC1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1E59"/>
    <w:rsid w:val="00B4392B"/>
    <w:rsid w:val="00B6063B"/>
    <w:rsid w:val="00B71AE2"/>
    <w:rsid w:val="00B75AE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C617E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B59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64B1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37BCE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A7C29"/>
    <w:rsid w:val="00DB4607"/>
    <w:rsid w:val="00DB5139"/>
    <w:rsid w:val="00DB6ADB"/>
    <w:rsid w:val="00DD41D8"/>
    <w:rsid w:val="00DE0094"/>
    <w:rsid w:val="00E0466E"/>
    <w:rsid w:val="00E07FB6"/>
    <w:rsid w:val="00E11567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131C"/>
    <w:rsid w:val="00E546B0"/>
    <w:rsid w:val="00E603BF"/>
    <w:rsid w:val="00E620F0"/>
    <w:rsid w:val="00E64EDF"/>
    <w:rsid w:val="00E67DA4"/>
    <w:rsid w:val="00E838F3"/>
    <w:rsid w:val="00E95F47"/>
    <w:rsid w:val="00E975B7"/>
    <w:rsid w:val="00EA607A"/>
    <w:rsid w:val="00EB79AE"/>
    <w:rsid w:val="00EC362B"/>
    <w:rsid w:val="00EC6077"/>
    <w:rsid w:val="00ED0658"/>
    <w:rsid w:val="00ED25B8"/>
    <w:rsid w:val="00ED485F"/>
    <w:rsid w:val="00ED6C0A"/>
    <w:rsid w:val="00EE043D"/>
    <w:rsid w:val="00EE380B"/>
    <w:rsid w:val="00EE458C"/>
    <w:rsid w:val="00EF6524"/>
    <w:rsid w:val="00F02B8D"/>
    <w:rsid w:val="00F05D26"/>
    <w:rsid w:val="00F10A39"/>
    <w:rsid w:val="00F11ACF"/>
    <w:rsid w:val="00F17889"/>
    <w:rsid w:val="00F2561B"/>
    <w:rsid w:val="00F37C2F"/>
    <w:rsid w:val="00F37D50"/>
    <w:rsid w:val="00F41436"/>
    <w:rsid w:val="00F41D15"/>
    <w:rsid w:val="00F4272C"/>
    <w:rsid w:val="00F44C90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01CD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9521-7986-47FE-BDD6-3A1802D9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59</cp:revision>
  <cp:lastPrinted>2021-04-04T06:44:00Z</cp:lastPrinted>
  <dcterms:created xsi:type="dcterms:W3CDTF">2020-08-06T06:47:00Z</dcterms:created>
  <dcterms:modified xsi:type="dcterms:W3CDTF">2021-04-05T07:11:00Z</dcterms:modified>
</cp:coreProperties>
</file>